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5BA" w:rsidRPr="00C675BA" w:rsidRDefault="00C675BA" w:rsidP="00C675BA">
      <w:pPr>
        <w:pStyle w:val="1"/>
        <w:rPr>
          <w:rFonts w:cs="Times New Roman"/>
          <w:b/>
          <w:szCs w:val="24"/>
        </w:rPr>
      </w:pPr>
      <w:bookmarkStart w:id="0" w:name="_Toc331067026"/>
      <w:r w:rsidRPr="00C675BA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C675BA" w:rsidRPr="00C675BA" w:rsidRDefault="00C675BA" w:rsidP="00C675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75BA">
        <w:rPr>
          <w:rFonts w:ascii="Times New Roman" w:hAnsi="Times New Roman" w:cs="Times New Roman"/>
          <w:sz w:val="24"/>
          <w:szCs w:val="24"/>
        </w:rPr>
        <w:t xml:space="preserve"> </w:t>
      </w:r>
      <w:r w:rsidRPr="00C675BA">
        <w:rPr>
          <w:rFonts w:ascii="Times New Roman" w:hAnsi="Times New Roman" w:cs="Times New Roman"/>
          <w:b/>
          <w:sz w:val="24"/>
          <w:szCs w:val="24"/>
          <w:u w:val="single"/>
        </w:rPr>
        <w:t>Государственного налогового инспектора отдела работы с налогоплательщиками</w:t>
      </w:r>
      <w:r w:rsidR="00093A8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</w:t>
      </w:r>
      <w:r w:rsidR="00626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Федеральной налоговой службы </w:t>
      </w: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№ 29 по г. Москве</w:t>
      </w:r>
    </w:p>
    <w:p w:rsidR="00C675BA" w:rsidRPr="00C675BA" w:rsidRDefault="00C675BA" w:rsidP="00C675BA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02C74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Должность федеральной государственной гражданской службы (далее - гражданская служба) государственный налоговый инспектор отдела работы с налогоплательщиками</w:t>
      </w:r>
      <w:r w:rsidR="00316AA8"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№ 29 по г. Москве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11-3-4-096.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2. Область профессиональной служебной деятельности государственного налогового инспектора: Организация работы с налогоплательщиками.</w:t>
      </w:r>
    </w:p>
    <w:p w:rsidR="00C675BA" w:rsidRPr="00EA56A1" w:rsidRDefault="00EA56A1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675BA"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деятельности: регулирование в сфере разработки налоговых стандартов, оформления и декларирования.</w:t>
      </w:r>
    </w:p>
    <w:p w:rsidR="00C675BA" w:rsidRPr="00EA56A1" w:rsidRDefault="00EA56A1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675BA"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- осуществляется начальником инспекции Федеральной налоговой службы № 29 по г. Москве (далее – Инспекция).</w:t>
      </w:r>
    </w:p>
    <w:p w:rsidR="00C675BA" w:rsidRDefault="00EA56A1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675BA"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Государственный налоговый инспектор непосредственно подчиняется начальнику отдела или заместителю начальника отдела в отсутствии начальника отдела. </w:t>
      </w:r>
    </w:p>
    <w:p w:rsidR="00EA56A1" w:rsidRPr="00EA56A1" w:rsidRDefault="00EA56A1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675BA" w:rsidRDefault="00C675BA" w:rsidP="0039675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9675C" w:rsidRPr="00C675BA" w:rsidRDefault="0039675C" w:rsidP="0039675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 государственного налогового инспектора устанавливаются следующие требования. 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дня;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</w:t>
      </w:r>
      <w:r w:rsidRPr="00C675BA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информационно-коммуникационных </w:t>
      </w: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Российской Федерации;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Трудовой кодекс Российской Федерации от 30 декабря 2001 г. № 197-ФЗ;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кодекс Российской Федерации от 31 июля 1998 г. № 146-ФЗ;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Федеральный закон от 27 мая 2003 г. № 58-ФЗ «О системе государственной службы Российской Федерации»;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27 июля 2004 г. № 79-ФЗ «О государственной гражданской службе Российской Федерации»;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27 июля 2006 г. № 152-ФЗ «О персональных данных»;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25 декабря 2008 г. № 273-ФЗ «О противодействии коррупции»;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06.04.2011 № 63-ФЗ «Об электронной подписи»;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27.07.2006 № 149-ФЗ «Об информации, информационных технологиях и о защите информации»;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02.05.2006 № 59-ФЗ «О порядке рассмотрения обращений граждан»;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06.03.1997 № 188 «Об утверждении перечня сведений конфиденциального характера»;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Российской Федерации от 15.06.2009 № 477 </w:t>
      </w: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«Об утверждении Правил делопроизводства в федеральных органах исполнительной власти»;</w:t>
      </w:r>
    </w:p>
    <w:p w:rsidR="00C675BA" w:rsidRPr="00EA56A1" w:rsidRDefault="006266DD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C675BA" w:rsidRPr="00EA56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C675BA"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39675C" w:rsidRPr="00EA56A1" w:rsidRDefault="006266DD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C675BA" w:rsidRPr="00EA56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="00C675BA"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39675C" w:rsidRPr="00EA56A1" w:rsidRDefault="0039675C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утвержденный  приказом Минфина России от 02.07.2012 № 99н.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0320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приема налоговых деклараций (расчетов);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организации взаимодействия с МФЦ.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принципы предоставления государственных услуг;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F0320"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- требования к предоставлению государственных услуг;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 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 порядок предоставления  государственных услуг в электронной форме;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 понятие и принципы функционирования, назначение портала государственных услуг;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 права заявителей при получении  государственных услуг;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 обязанности государственных органов, предоста</w:t>
      </w:r>
      <w:r w:rsidR="00093A8F"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вляющих  государственные услуги.</w:t>
      </w:r>
    </w:p>
    <w:p w:rsidR="004F0320" w:rsidRPr="00EA56A1" w:rsidRDefault="004F0320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 Наличие базовых умений: </w:t>
      </w:r>
    </w:p>
    <w:p w:rsidR="004F0320" w:rsidRPr="00EA56A1" w:rsidRDefault="004F0320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</w:p>
    <w:p w:rsidR="004F0320" w:rsidRPr="00EA56A1" w:rsidRDefault="004F0320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4F0320" w:rsidRPr="00EA56A1" w:rsidRDefault="004F0320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- электронный документооборот;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нормативные акты по вопросам работы с налогоплательщиками.</w:t>
      </w:r>
    </w:p>
    <w:p w:rsidR="004F0320" w:rsidRPr="00EA56A1" w:rsidRDefault="004F0320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 Наличие функциональных умений: </w:t>
      </w:r>
    </w:p>
    <w:p w:rsidR="004F0320" w:rsidRPr="00EA56A1" w:rsidRDefault="004F0320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делового письма;</w:t>
      </w:r>
    </w:p>
    <w:p w:rsidR="004F0320" w:rsidRPr="00EA56A1" w:rsidRDefault="004F0320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4F0320" w:rsidRPr="00EA56A1" w:rsidRDefault="004F0320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презентационных материалов.</w:t>
      </w:r>
    </w:p>
    <w:p w:rsidR="004F0320" w:rsidRPr="00EA56A1" w:rsidRDefault="004F0320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контроля исполнения предписаний, решений и других распорядительных документов. </w:t>
      </w:r>
    </w:p>
    <w:p w:rsidR="0039675C" w:rsidRDefault="0039675C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75BA" w:rsidRDefault="00C675BA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9675C" w:rsidRPr="00C675BA" w:rsidRDefault="0039675C" w:rsidP="0039675C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A56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A56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A56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A56A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работы с налогоплательщиками, </w:t>
      </w:r>
      <w:proofErr w:type="gramStart"/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государственного</w:t>
      </w:r>
      <w:proofErr w:type="gramEnd"/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инспектора возлагаются следующие обязанности:    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Надлежащее исполнение Административного регламента представления Федеральной налоговой службой государственных услуг.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сроков подготовки писем по </w:t>
      </w:r>
      <w:proofErr w:type="gramStart"/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запросам  налогоплательщиков</w:t>
      </w:r>
      <w:proofErr w:type="gramEnd"/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информационной работы с налогоплательщиками о своевременной сдаче налоговой и бухгалтерской </w:t>
      </w:r>
      <w:proofErr w:type="gramStart"/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отчетности,  ведение</w:t>
      </w:r>
      <w:proofErr w:type="gramEnd"/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разъяснительной работы с налогоплательщиками, по переходу на безбумажную технологию при сдаче налоговой и бухгалтерской отчетности, взаимодействие с операторами связи.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мероприятий по своевременному предоставлению от других структурных подразделений инспекции первичных документов, материалов и информации, необходимых для исполнения функций отдела.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предоставление другим структурным подразделениям инспекции первичных документов, материалов и информации по служебным запискам и письмам вышестоящей организации.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Взаимодействие  со СМИ, общественными организациями, органами исполнительной власти в рамках, проводимых информационно-разъяснительных мероприятий по утвержденным программам УФНС России по г. Москве.  Своевременное направление в УФНС России по г. Москве актуальной информации для размещения на сайте ФНС России.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(расчетов), бухгалтерской отчетности, иных документов, поступивших по телекоммуникационным каналам связи  (ТКС), лично и почтовым отправлением,  осуществление визуального контроля, проведение мероприятий по «</w:t>
      </w:r>
      <w:proofErr w:type="spellStart"/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доопределению</w:t>
      </w:r>
      <w:proofErr w:type="spellEnd"/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отчетности представленной по ТКС, их регистрация в информационном ресурсе. Формирование налоговых деклараций (расчетов), бухгалтерской отчетности, иных документов, поступивших лично и почтой, в пачки для последующего направления в  филиал ФКУ «Налог-Сервис» в г. Москве.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осуществление ввода налоговой и бухгалтерской отчетности, иных документов, представленных на бумажном носителе и по каналам связи, осуществление контроля ведения информационного ресурса доверенность, а также своевременное осуществление ввода доверенностей представленных налогоплательщиками.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Бесплатное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качественное заполнение всех Информационных ресурсов  в рамках компетенции отдела.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эксплуатации оргтехники, недопущение к работе на технических средствах посторонних  лиц.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в установленном порядке делопроизводства, обеспечение сохранности документов, поступающих в отдел, оформление их в соответствующий период для передачи в архив или на уничтожение. Обеспечение правильного хранения и ведения документов с грифом ДСП.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функций дежурного администратора.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Корректно и внимательно относиться к налогоплательщикам, не унижать их честь и достоинство.</w:t>
      </w:r>
    </w:p>
    <w:p w:rsidR="00C675BA" w:rsidRPr="00EA56A1" w:rsidRDefault="00C675BA" w:rsidP="00EA56A1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других поручения начальника отдела  (заместителя начальника отдела).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В целях исполнения возложенных должностных обязанностей  государственный налоговый инспектор  имеет право на: 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обеспечение надлежащих организационно-технических условий, необходимых для </w:t>
      </w: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должностных обязанностей;</w:t>
      </w:r>
    </w:p>
    <w:p w:rsidR="00C675BA" w:rsidRPr="00EA56A1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6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9) защиту сведений о гражданском служащем;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10) должностной рост на конкурсной основе;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профессиональное развитие в порядке, установленном Федеральным </w:t>
      </w:r>
      <w:hyperlink r:id="rId12" w:history="1">
        <w:r w:rsidRPr="006779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12) членство в профессиональном союзе;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14) проведение по его заявлению </w:t>
      </w:r>
      <w:hyperlink r:id="rId13" w:anchor="sub_59#sub_59" w:history="1">
        <w:r w:rsidRPr="006779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15) защиту своих прав и законных интересов на гражданской службе, включая обжалование в суде их нарушения;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18) государственное пенсионное обеспечение в соответствии с федеральным законом;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6779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5" w:anchor="sub_1901#sub_1901" w:history="1">
        <w:r w:rsidRPr="006779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6779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Положением об Управлении Федеральной налоговой службы по г. Москве, утвержденным руководителем Федеральной налоговой службы 21.01.2019 г., Положением об инспекции Федеральной налоговой службы № 35 по г. Москве, утвержденным руководителем Управления ФНС России по г. Москве «15» февраля 2019 г., положением об отделе работы с налогоплательщиками, приказами (распоряжениями) ФНС России, приказами Управления ФНС России по г. Москве (далее- Управление), инспекции, поручениями руководства Управления и начальника инспекции.</w:t>
      </w:r>
    </w:p>
    <w:p w:rsidR="00C675BA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77956" w:rsidRPr="00677956" w:rsidRDefault="00677956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IV</w:t>
      </w:r>
      <w:proofErr w:type="gramStart"/>
      <w:r w:rsidRPr="00C675BA">
        <w:rPr>
          <w:rFonts w:ascii="Times New Roman" w:hAnsi="Times New Roman" w:cs="Times New Roman"/>
          <w:b/>
          <w:sz w:val="24"/>
          <w:szCs w:val="24"/>
        </w:rPr>
        <w:t>.  Перечень</w:t>
      </w:r>
      <w:proofErr w:type="gramEnd"/>
      <w:r w:rsidRPr="00C675BA">
        <w:rPr>
          <w:rFonts w:ascii="Times New Roman" w:hAnsi="Times New Roman" w:cs="Times New Roman"/>
          <w:b/>
          <w:sz w:val="24"/>
          <w:szCs w:val="24"/>
        </w:rPr>
        <w:t xml:space="preserve"> вопросов, по которым  государственный налоговый инспектор вправе или обязан самостоятельно принимать управленческие</w:t>
      </w:r>
    </w:p>
    <w:p w:rsidR="00C675BA" w:rsidRDefault="00C675BA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93A8F" w:rsidRPr="00C675BA" w:rsidRDefault="00093A8F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677956" w:rsidRPr="00677956" w:rsidRDefault="00677956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принимать решения по вопросам:</w:t>
      </w:r>
    </w:p>
    <w:p w:rsidR="00677956" w:rsidRPr="00677956" w:rsidRDefault="00677956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</w:t>
      </w:r>
      <w:proofErr w:type="gramStart"/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  государственный</w:t>
      </w:r>
      <w:proofErr w:type="gramEnd"/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налоговый инспектор обязан </w:t>
      </w:r>
    </w:p>
    <w:p w:rsidR="00C675BA" w:rsidRPr="00C675BA" w:rsidRDefault="00C675BA" w:rsidP="00C675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 w:rsidRPr="00C675BA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</w:t>
      </w:r>
    </w:p>
    <w:p w:rsidR="00C675BA" w:rsidRPr="00C675BA" w:rsidRDefault="00C675BA" w:rsidP="00C675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C675BA" w:rsidRPr="00C675BA" w:rsidRDefault="00C675BA" w:rsidP="00C675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C675BA" w:rsidRPr="00C675BA" w:rsidRDefault="00C675BA" w:rsidP="00C675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14. 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15.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инспекции и отделе;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руководства инспекции.</w:t>
      </w:r>
    </w:p>
    <w:p w:rsidR="00093A8F" w:rsidRDefault="00093A8F" w:rsidP="00C675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675BA" w:rsidRPr="00C675BA" w:rsidRDefault="00C675BA" w:rsidP="003967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675BA" w:rsidRPr="00C675BA" w:rsidRDefault="00C675BA" w:rsidP="00C675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675BA" w:rsidRPr="00C675BA" w:rsidRDefault="00C675BA" w:rsidP="00C675BA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675BA" w:rsidRPr="00677956" w:rsidRDefault="00677956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r w:rsidR="00C675BA"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="00C675BA" w:rsidRPr="006779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принципов</w:t>
        </w:r>
      </w:hyperlink>
      <w:r w:rsidR="00C675BA"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8" w:history="1">
        <w:r w:rsidR="00C675BA" w:rsidRPr="0067795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="00C675BA"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75BA" w:rsidRPr="00C675BA" w:rsidRDefault="00C675BA" w:rsidP="00C675B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093A8F">
      <w:pPr>
        <w:spacing w:after="1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675BA" w:rsidRPr="00C675BA" w:rsidRDefault="00C675BA" w:rsidP="00093A8F">
      <w:pPr>
        <w:spacing w:after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675BA" w:rsidRPr="00C675BA" w:rsidRDefault="00C675BA" w:rsidP="00093A8F">
      <w:pPr>
        <w:spacing w:after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675BA" w:rsidRPr="00C675BA" w:rsidRDefault="00C675BA" w:rsidP="00C675BA">
      <w:pPr>
        <w:spacing w:after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государственный налоговый инспектор 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</w:t>
      </w: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C675BA" w:rsidRPr="00C675BA" w:rsidRDefault="00C675BA" w:rsidP="00C675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C675BA" w:rsidRDefault="00C675BA" w:rsidP="00C675BA">
      <w:pPr>
        <w:spacing w:after="1" w:line="240" w:lineRule="atLeas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675BA" w:rsidRPr="00C675BA" w:rsidRDefault="00C675BA" w:rsidP="00C675BA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5B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675BA" w:rsidRPr="00C675BA" w:rsidRDefault="00C675BA" w:rsidP="00C675BA">
      <w:pPr>
        <w:spacing w:after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5BA" w:rsidRPr="00677956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9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C675BA" w:rsidRDefault="00C675BA" w:rsidP="00677956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sectPr w:rsidR="00C675BA" w:rsidSect="004B2B08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C75EBE"/>
    <w:multiLevelType w:val="hybridMultilevel"/>
    <w:tmpl w:val="149CFA78"/>
    <w:lvl w:ilvl="0" w:tplc="7E82AF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930EF"/>
    <w:multiLevelType w:val="hybridMultilevel"/>
    <w:tmpl w:val="AFC0F868"/>
    <w:lvl w:ilvl="0" w:tplc="E5847BB6">
      <w:start w:val="65535"/>
      <w:numFmt w:val="bullet"/>
      <w:lvlText w:val="•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C51F47"/>
    <w:multiLevelType w:val="hybridMultilevel"/>
    <w:tmpl w:val="1FFED56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236C6"/>
    <w:rsid w:val="00027CD5"/>
    <w:rsid w:val="00032056"/>
    <w:rsid w:val="00054096"/>
    <w:rsid w:val="00056A77"/>
    <w:rsid w:val="00093A8F"/>
    <w:rsid w:val="000A067D"/>
    <w:rsid w:val="000D30AB"/>
    <w:rsid w:val="000E52BB"/>
    <w:rsid w:val="00101704"/>
    <w:rsid w:val="00102327"/>
    <w:rsid w:val="00102C74"/>
    <w:rsid w:val="00105C53"/>
    <w:rsid w:val="001200A7"/>
    <w:rsid w:val="001418F8"/>
    <w:rsid w:val="001574E8"/>
    <w:rsid w:val="00166468"/>
    <w:rsid w:val="001740BB"/>
    <w:rsid w:val="001812F7"/>
    <w:rsid w:val="001927FE"/>
    <w:rsid w:val="00195B58"/>
    <w:rsid w:val="001979D1"/>
    <w:rsid w:val="001C71FB"/>
    <w:rsid w:val="001D14BE"/>
    <w:rsid w:val="001F5DE4"/>
    <w:rsid w:val="00212D88"/>
    <w:rsid w:val="00241ABA"/>
    <w:rsid w:val="002469DB"/>
    <w:rsid w:val="002606A8"/>
    <w:rsid w:val="00282A6D"/>
    <w:rsid w:val="00304E23"/>
    <w:rsid w:val="00305867"/>
    <w:rsid w:val="0030642F"/>
    <w:rsid w:val="00316AA8"/>
    <w:rsid w:val="00365893"/>
    <w:rsid w:val="00385540"/>
    <w:rsid w:val="00393F68"/>
    <w:rsid w:val="0039675C"/>
    <w:rsid w:val="003B1DEC"/>
    <w:rsid w:val="003F7850"/>
    <w:rsid w:val="004049C2"/>
    <w:rsid w:val="004063C5"/>
    <w:rsid w:val="00423243"/>
    <w:rsid w:val="00424CB8"/>
    <w:rsid w:val="004724EB"/>
    <w:rsid w:val="00481EF8"/>
    <w:rsid w:val="004A1FE4"/>
    <w:rsid w:val="004B2B08"/>
    <w:rsid w:val="004C51D1"/>
    <w:rsid w:val="004D7054"/>
    <w:rsid w:val="004F0320"/>
    <w:rsid w:val="005060C0"/>
    <w:rsid w:val="0051258F"/>
    <w:rsid w:val="00534064"/>
    <w:rsid w:val="005571DF"/>
    <w:rsid w:val="00562B4C"/>
    <w:rsid w:val="005632AB"/>
    <w:rsid w:val="00567758"/>
    <w:rsid w:val="005963C8"/>
    <w:rsid w:val="005A4A65"/>
    <w:rsid w:val="005C0BDB"/>
    <w:rsid w:val="005D2F09"/>
    <w:rsid w:val="00617869"/>
    <w:rsid w:val="006266DD"/>
    <w:rsid w:val="00647E14"/>
    <w:rsid w:val="00656DA8"/>
    <w:rsid w:val="006632B8"/>
    <w:rsid w:val="00677956"/>
    <w:rsid w:val="006E1DC8"/>
    <w:rsid w:val="00703F97"/>
    <w:rsid w:val="0071392F"/>
    <w:rsid w:val="00715922"/>
    <w:rsid w:val="00724636"/>
    <w:rsid w:val="0072525F"/>
    <w:rsid w:val="00753DA1"/>
    <w:rsid w:val="007721FD"/>
    <w:rsid w:val="00785AA6"/>
    <w:rsid w:val="007905FA"/>
    <w:rsid w:val="00797B51"/>
    <w:rsid w:val="007B7FE9"/>
    <w:rsid w:val="008070AE"/>
    <w:rsid w:val="008509A6"/>
    <w:rsid w:val="0086655E"/>
    <w:rsid w:val="00867AE1"/>
    <w:rsid w:val="0087563D"/>
    <w:rsid w:val="008871CE"/>
    <w:rsid w:val="008B68B9"/>
    <w:rsid w:val="008D31E6"/>
    <w:rsid w:val="008E2796"/>
    <w:rsid w:val="008F6B40"/>
    <w:rsid w:val="009049AA"/>
    <w:rsid w:val="0090557B"/>
    <w:rsid w:val="00941C52"/>
    <w:rsid w:val="009609DB"/>
    <w:rsid w:val="009B4D6C"/>
    <w:rsid w:val="009C6B9C"/>
    <w:rsid w:val="009F7487"/>
    <w:rsid w:val="00A1602D"/>
    <w:rsid w:val="00A30706"/>
    <w:rsid w:val="00A332F6"/>
    <w:rsid w:val="00A60FA9"/>
    <w:rsid w:val="00A63AE0"/>
    <w:rsid w:val="00A9724F"/>
    <w:rsid w:val="00B0579F"/>
    <w:rsid w:val="00B13B6C"/>
    <w:rsid w:val="00B42742"/>
    <w:rsid w:val="00B71439"/>
    <w:rsid w:val="00B855E1"/>
    <w:rsid w:val="00BA0632"/>
    <w:rsid w:val="00BF6A36"/>
    <w:rsid w:val="00C22932"/>
    <w:rsid w:val="00C469D4"/>
    <w:rsid w:val="00C675BA"/>
    <w:rsid w:val="00C81C4F"/>
    <w:rsid w:val="00C977F5"/>
    <w:rsid w:val="00CB2D04"/>
    <w:rsid w:val="00CC70CE"/>
    <w:rsid w:val="00CD6917"/>
    <w:rsid w:val="00CD6F02"/>
    <w:rsid w:val="00D11788"/>
    <w:rsid w:val="00D3685C"/>
    <w:rsid w:val="00D75559"/>
    <w:rsid w:val="00D9706C"/>
    <w:rsid w:val="00DA2D06"/>
    <w:rsid w:val="00DB1668"/>
    <w:rsid w:val="00DB4064"/>
    <w:rsid w:val="00DC590A"/>
    <w:rsid w:val="00DE5B4C"/>
    <w:rsid w:val="00DF2107"/>
    <w:rsid w:val="00E55E2F"/>
    <w:rsid w:val="00E628FE"/>
    <w:rsid w:val="00E97123"/>
    <w:rsid w:val="00EA56A1"/>
    <w:rsid w:val="00EB73DE"/>
    <w:rsid w:val="00EE22B4"/>
    <w:rsid w:val="00EF0DF7"/>
    <w:rsid w:val="00EF2CE1"/>
    <w:rsid w:val="00F019B4"/>
    <w:rsid w:val="00F06A5C"/>
    <w:rsid w:val="00F45126"/>
    <w:rsid w:val="00F45132"/>
    <w:rsid w:val="00F703FA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A75D80-EB73-4989-B2DD-0D43B9DA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A65"/>
  </w:style>
  <w:style w:type="paragraph" w:styleId="1">
    <w:name w:val="heading 1"/>
    <w:basedOn w:val="a"/>
    <w:next w:val="a"/>
    <w:link w:val="10"/>
    <w:qFormat/>
    <w:rsid w:val="00C675BA"/>
    <w:pPr>
      <w:keepNext/>
      <w:spacing w:before="120" w:after="60" w:line="240" w:lineRule="auto"/>
      <w:jc w:val="center"/>
      <w:outlineLvl w:val="0"/>
    </w:pPr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27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E628F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D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31E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675BA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C675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Текст письма №1"/>
    <w:basedOn w:val="a"/>
    <w:uiPriority w:val="99"/>
    <w:rsid w:val="00C675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C675B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C675BA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675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675BA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link w:val="a7"/>
    <w:uiPriority w:val="99"/>
    <w:locked/>
    <w:rsid w:val="00C675BA"/>
  </w:style>
  <w:style w:type="character" w:customStyle="1" w:styleId="FontStyle14">
    <w:name w:val="Font Style14"/>
    <w:uiPriority w:val="99"/>
    <w:rsid w:val="00C675BA"/>
    <w:rPr>
      <w:rFonts w:ascii="Times New Roman" w:hAnsi="Times New Roman" w:cs="Times New Roman" w:hint="default"/>
      <w:sz w:val="22"/>
      <w:szCs w:val="22"/>
    </w:rPr>
  </w:style>
  <w:style w:type="paragraph" w:customStyle="1" w:styleId="ab">
    <w:name w:val="Нормальный (таблица)"/>
    <w:basedOn w:val="a"/>
    <w:next w:val="a"/>
    <w:rsid w:val="00EA56A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9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consultantplus://offline/ref=FE1BDF3542F9EBE3C73A40074194FAC4E2E49D613C8B3955B4608A17E980011D6EA297B22F20378Ay7I0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3C7693E166B6BACF95D59FD57683293D5668E20FE1748B39F8260858E60yEO" TargetMode="Externa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FE1BDF3542F9EBE3C73A40074194FAC4E8ED9A613284645FBC398615EE8F5E0A69EB9BB32F2035y8I4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B1765450808CD2E91183E1754AD498A13D462EC7E7A7F3BB5A351123F97EA776BD5DDD8F7538CB8b220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C7693E166B6BACF95D59FD57683293D5668E27FF1648B39F8260858E60yEO" TargetMode="Externa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6570B-2336-4BD5-B856-37A0140D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3381</Words>
  <Characters>19273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Соловьева Екатерина Юрьевна</cp:lastModifiedBy>
  <cp:revision>5</cp:revision>
  <cp:lastPrinted>2019-01-31T13:09:00Z</cp:lastPrinted>
  <dcterms:created xsi:type="dcterms:W3CDTF">2022-03-01T07:12:00Z</dcterms:created>
  <dcterms:modified xsi:type="dcterms:W3CDTF">2022-03-03T09:10:00Z</dcterms:modified>
</cp:coreProperties>
</file>